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943F" w14:textId="33DAE79A" w:rsidR="00800F23" w:rsidRPr="00800F23" w:rsidRDefault="00800F23" w:rsidP="00800F23">
      <w:pPr>
        <w:rPr>
          <w:rFonts w:eastAsia="Times New Roman" w:cstheme="minorHAnsi"/>
          <w:color w:val="000000"/>
        </w:rPr>
      </w:pPr>
      <w:r w:rsidRPr="00800F23">
        <w:rPr>
          <w:rFonts w:eastAsia="Times New Roman" w:cstheme="minorHAnsi"/>
          <w:b/>
          <w:bCs/>
          <w:color w:val="000000"/>
          <w:sz w:val="22"/>
          <w:szCs w:val="22"/>
        </w:rPr>
        <w:t>Management Company </w:t>
      </w:r>
      <w:r w:rsidR="00361814">
        <w:rPr>
          <w:rFonts w:eastAsia="Times New Roman" w:cstheme="minorHAnsi"/>
          <w:b/>
          <w:bCs/>
          <w:color w:val="000000"/>
          <w:sz w:val="22"/>
          <w:szCs w:val="22"/>
        </w:rPr>
        <w:t xml:space="preserve">Controller </w:t>
      </w:r>
      <w:r w:rsidRPr="00800F23">
        <w:rPr>
          <w:rFonts w:eastAsia="Times New Roman" w:cstheme="minorHAnsi"/>
          <w:b/>
          <w:bCs/>
          <w:color w:val="000000"/>
          <w:sz w:val="22"/>
          <w:szCs w:val="22"/>
        </w:rPr>
        <w:t>(New York, NY)</w:t>
      </w:r>
      <w:r w:rsidRPr="00800F23">
        <w:rPr>
          <w:rFonts w:eastAsia="Times New Roman" w:cstheme="minorHAnsi"/>
          <w:color w:val="000000"/>
          <w:sz w:val="22"/>
          <w:szCs w:val="22"/>
        </w:rPr>
        <w:t xml:space="preserve">: Our client, an established hedge fund with over $25 </w:t>
      </w:r>
      <w:proofErr w:type="spellStart"/>
      <w:r w:rsidRPr="00800F23">
        <w:rPr>
          <w:rFonts w:eastAsia="Times New Roman" w:cstheme="minorHAnsi"/>
          <w:color w:val="000000"/>
          <w:sz w:val="22"/>
          <w:szCs w:val="22"/>
        </w:rPr>
        <w:t>billion</w:t>
      </w:r>
      <w:proofErr w:type="spellEnd"/>
      <w:r w:rsidRPr="00800F23">
        <w:rPr>
          <w:rFonts w:eastAsia="Times New Roman" w:cstheme="minorHAnsi"/>
          <w:color w:val="000000"/>
          <w:sz w:val="22"/>
          <w:szCs w:val="22"/>
        </w:rPr>
        <w:t xml:space="preserve"> of AUM, is seeking a Management Company </w:t>
      </w:r>
      <w:r w:rsidR="00361814">
        <w:rPr>
          <w:rFonts w:eastAsia="Times New Roman" w:cstheme="minorHAnsi"/>
          <w:color w:val="000000"/>
          <w:sz w:val="22"/>
          <w:szCs w:val="22"/>
        </w:rPr>
        <w:t xml:space="preserve">Controller </w:t>
      </w:r>
      <w:proofErr w:type="spellStart"/>
      <w:r w:rsidRPr="00800F23">
        <w:rPr>
          <w:rFonts w:eastAsia="Times New Roman" w:cstheme="minorHAnsi"/>
          <w:color w:val="000000"/>
          <w:sz w:val="22"/>
          <w:szCs w:val="22"/>
        </w:rPr>
        <w:t xml:space="preserve">to join </w:t>
      </w:r>
      <w:proofErr w:type="spellEnd"/>
      <w:r w:rsidRPr="00800F23">
        <w:rPr>
          <w:rFonts w:eastAsia="Times New Roman" w:cstheme="minorHAnsi"/>
          <w:color w:val="000000"/>
          <w:sz w:val="22"/>
          <w:szCs w:val="22"/>
        </w:rPr>
        <w:t>their team in a newly rejiggered capacity. The position has been ‘upgraded’ due to the firm’s growth and success.   This new hire will play an integral role in the continued growth and establishment of “best in class” practices.   This is an excellent opportunity to join one of the most reputable funds and help implement new policies and procedures. </w:t>
      </w:r>
    </w:p>
    <w:p w14:paraId="2EF40343" w14:textId="77777777" w:rsidR="00800F23" w:rsidRPr="00800F23" w:rsidRDefault="00800F23" w:rsidP="00800F23">
      <w:pPr>
        <w:rPr>
          <w:rFonts w:eastAsia="Times New Roman" w:cstheme="minorHAnsi"/>
          <w:color w:val="000000"/>
        </w:rPr>
      </w:pPr>
      <w:r w:rsidRPr="00800F23">
        <w:rPr>
          <w:rFonts w:eastAsia="Times New Roman" w:cstheme="minorHAnsi"/>
          <w:color w:val="000000"/>
          <w:sz w:val="22"/>
          <w:szCs w:val="22"/>
        </w:rPr>
        <w:t> </w:t>
      </w:r>
    </w:p>
    <w:p w14:paraId="622DFB07" w14:textId="77777777" w:rsidR="00800F23" w:rsidRPr="00800F23" w:rsidRDefault="00800F23" w:rsidP="00800F23">
      <w:pPr>
        <w:rPr>
          <w:rFonts w:eastAsia="Times New Roman" w:cstheme="minorHAnsi"/>
          <w:color w:val="000000"/>
        </w:rPr>
      </w:pPr>
      <w:r w:rsidRPr="00800F23">
        <w:rPr>
          <w:rFonts w:eastAsia="Times New Roman" w:cstheme="minorHAnsi"/>
          <w:color w:val="000000"/>
          <w:sz w:val="22"/>
          <w:szCs w:val="22"/>
        </w:rPr>
        <w:t>Key Points:</w:t>
      </w:r>
    </w:p>
    <w:p w14:paraId="190425A5" w14:textId="77777777" w:rsidR="00800F23" w:rsidRPr="00800F23" w:rsidRDefault="00800F23" w:rsidP="00800F23">
      <w:pPr>
        <w:numPr>
          <w:ilvl w:val="0"/>
          <w:numId w:val="1"/>
        </w:numPr>
        <w:rPr>
          <w:rFonts w:eastAsia="Times New Roman" w:cstheme="minorHAnsi"/>
          <w:color w:val="000000"/>
        </w:rPr>
      </w:pPr>
      <w:r w:rsidRPr="00800F23">
        <w:rPr>
          <w:rFonts w:eastAsia="Times New Roman" w:cstheme="minorHAnsi"/>
          <w:color w:val="000000"/>
          <w:sz w:val="22"/>
          <w:szCs w:val="22"/>
        </w:rPr>
        <w:t>Organization is stable with sticky money and growing assets</w:t>
      </w:r>
    </w:p>
    <w:p w14:paraId="4F24E636" w14:textId="77777777" w:rsidR="00800F23" w:rsidRPr="00800F23" w:rsidRDefault="00800F23" w:rsidP="00800F23">
      <w:pPr>
        <w:numPr>
          <w:ilvl w:val="0"/>
          <w:numId w:val="1"/>
        </w:numPr>
        <w:rPr>
          <w:rFonts w:eastAsia="Times New Roman" w:cstheme="minorHAnsi"/>
          <w:color w:val="000000"/>
        </w:rPr>
      </w:pPr>
      <w:r w:rsidRPr="00800F23">
        <w:rPr>
          <w:rFonts w:eastAsia="Times New Roman" w:cstheme="minorHAnsi"/>
          <w:color w:val="000000"/>
          <w:sz w:val="22"/>
          <w:szCs w:val="22"/>
        </w:rPr>
        <w:t>The group is looking for a leader, offering this new hire a platform to demonstrate their knowledge and have visibility to senior management </w:t>
      </w:r>
    </w:p>
    <w:p w14:paraId="55A07318" w14:textId="77777777" w:rsidR="00800F23" w:rsidRPr="00800F23" w:rsidRDefault="00800F23" w:rsidP="00800F23">
      <w:pPr>
        <w:numPr>
          <w:ilvl w:val="0"/>
          <w:numId w:val="1"/>
        </w:numPr>
        <w:rPr>
          <w:rFonts w:eastAsia="Times New Roman" w:cstheme="minorHAnsi"/>
          <w:color w:val="000000"/>
        </w:rPr>
      </w:pPr>
      <w:r w:rsidRPr="00800F23">
        <w:rPr>
          <w:rFonts w:eastAsia="Times New Roman" w:cstheme="minorHAnsi"/>
          <w:color w:val="000000"/>
          <w:sz w:val="22"/>
          <w:szCs w:val="22"/>
        </w:rPr>
        <w:t>Firm offers a tremendous quality of life coupled with autonomy</w:t>
      </w:r>
    </w:p>
    <w:p w14:paraId="076C3285" w14:textId="77777777" w:rsidR="00800F23" w:rsidRPr="00800F23" w:rsidRDefault="00800F23" w:rsidP="00800F23">
      <w:pPr>
        <w:numPr>
          <w:ilvl w:val="0"/>
          <w:numId w:val="1"/>
        </w:numPr>
        <w:rPr>
          <w:rFonts w:eastAsia="Times New Roman" w:cstheme="minorHAnsi"/>
          <w:color w:val="000000"/>
        </w:rPr>
      </w:pPr>
      <w:r w:rsidRPr="00800F23">
        <w:rPr>
          <w:rFonts w:eastAsia="Times New Roman" w:cstheme="minorHAnsi"/>
          <w:color w:val="000000"/>
          <w:sz w:val="22"/>
          <w:szCs w:val="22"/>
        </w:rPr>
        <w:t>Individual will be given the opportunity to lead projects, manage junior staff, and help drive initiatives internally </w:t>
      </w:r>
    </w:p>
    <w:p w14:paraId="5CDAC0C7" w14:textId="77777777" w:rsidR="00800F23" w:rsidRPr="00800F23" w:rsidRDefault="00800F23" w:rsidP="00800F23">
      <w:pPr>
        <w:rPr>
          <w:rFonts w:eastAsia="Times New Roman" w:cstheme="minorHAnsi"/>
          <w:color w:val="000000"/>
        </w:rPr>
      </w:pPr>
      <w:r w:rsidRPr="00800F23">
        <w:rPr>
          <w:rFonts w:eastAsia="Times New Roman" w:cstheme="minorHAnsi"/>
          <w:color w:val="000000"/>
          <w:sz w:val="22"/>
          <w:szCs w:val="22"/>
        </w:rPr>
        <w:t>Responsibilities:</w:t>
      </w:r>
    </w:p>
    <w:p w14:paraId="4F226F6E" w14:textId="77777777" w:rsidR="00800F23" w:rsidRPr="00800F23" w:rsidRDefault="00800F23" w:rsidP="00800F23">
      <w:pPr>
        <w:numPr>
          <w:ilvl w:val="0"/>
          <w:numId w:val="2"/>
        </w:numPr>
        <w:rPr>
          <w:rFonts w:eastAsia="Times New Roman" w:cstheme="minorHAnsi"/>
          <w:color w:val="000000"/>
        </w:rPr>
      </w:pPr>
      <w:r w:rsidRPr="00800F23">
        <w:rPr>
          <w:rFonts w:eastAsia="Times New Roman" w:cstheme="minorHAnsi"/>
          <w:color w:val="000000"/>
          <w:sz w:val="22"/>
          <w:szCs w:val="22"/>
        </w:rPr>
        <w:t>Review the preparation of financial statements (balance sheet, income statement, statement of cash flow and Statement of Changes in Shareholder Equity</w:t>
      </w:r>
      <w:proofErr w:type="gramStart"/>
      <w:r w:rsidRPr="00800F23">
        <w:rPr>
          <w:rFonts w:eastAsia="Times New Roman" w:cstheme="minorHAnsi"/>
          <w:color w:val="000000"/>
          <w:sz w:val="22"/>
          <w:szCs w:val="22"/>
        </w:rPr>
        <w:t>);</w:t>
      </w:r>
      <w:proofErr w:type="gramEnd"/>
      <w:r w:rsidRPr="00800F23">
        <w:rPr>
          <w:rFonts w:eastAsia="Times New Roman" w:cstheme="minorHAnsi"/>
          <w:color w:val="000000"/>
          <w:sz w:val="22"/>
          <w:szCs w:val="22"/>
        </w:rPr>
        <w:t xml:space="preserve"> review assets, expense, liabilities, revenue entries</w:t>
      </w:r>
    </w:p>
    <w:p w14:paraId="7719A054" w14:textId="77777777" w:rsidR="00800F23" w:rsidRPr="00800F23" w:rsidRDefault="00800F23" w:rsidP="00800F23">
      <w:pPr>
        <w:numPr>
          <w:ilvl w:val="0"/>
          <w:numId w:val="2"/>
        </w:numPr>
        <w:rPr>
          <w:rFonts w:eastAsia="Times New Roman" w:cstheme="minorHAnsi"/>
          <w:color w:val="000000"/>
        </w:rPr>
      </w:pPr>
      <w:r w:rsidRPr="00800F23">
        <w:rPr>
          <w:rFonts w:eastAsia="Times New Roman" w:cstheme="minorHAnsi"/>
          <w:color w:val="000000"/>
          <w:sz w:val="22"/>
          <w:szCs w:val="22"/>
        </w:rPr>
        <w:t>Oversee the books and records of the General Partner (GP) and Management Company; prepare monthly reporting to the partners of the GP</w:t>
      </w:r>
    </w:p>
    <w:p w14:paraId="2D28C0C3" w14:textId="77777777" w:rsidR="00800F23" w:rsidRPr="00800F23" w:rsidRDefault="00800F23" w:rsidP="00800F23">
      <w:pPr>
        <w:numPr>
          <w:ilvl w:val="0"/>
          <w:numId w:val="2"/>
        </w:numPr>
        <w:rPr>
          <w:rFonts w:eastAsia="Times New Roman" w:cstheme="minorHAnsi"/>
          <w:color w:val="000000"/>
        </w:rPr>
      </w:pPr>
      <w:r w:rsidRPr="00800F23">
        <w:rPr>
          <w:rFonts w:eastAsia="Times New Roman" w:cstheme="minorHAnsi"/>
          <w:color w:val="000000"/>
          <w:sz w:val="22"/>
          <w:szCs w:val="22"/>
        </w:rPr>
        <w:t>Coordinate the capital activity of the Management Company; prepare expense budgeting</w:t>
      </w:r>
    </w:p>
    <w:p w14:paraId="0F77B144" w14:textId="77777777" w:rsidR="00800F23" w:rsidRPr="00800F23" w:rsidRDefault="00800F23" w:rsidP="00800F23">
      <w:pPr>
        <w:numPr>
          <w:ilvl w:val="0"/>
          <w:numId w:val="2"/>
        </w:numPr>
        <w:rPr>
          <w:rFonts w:eastAsia="Times New Roman" w:cstheme="minorHAnsi"/>
          <w:color w:val="000000"/>
        </w:rPr>
      </w:pPr>
      <w:r w:rsidRPr="00800F23">
        <w:rPr>
          <w:rFonts w:eastAsia="Times New Roman" w:cstheme="minorHAnsi"/>
          <w:color w:val="000000"/>
          <w:sz w:val="22"/>
          <w:szCs w:val="22"/>
        </w:rPr>
        <w:t>Perform the allocations of hedge fund incentives among GPs and their partners; assist in all HR-relate duties such as compensation administration, deferred compensation arrangement calculations, hiring/</w:t>
      </w:r>
      <w:proofErr w:type="gramStart"/>
      <w:r w:rsidRPr="00800F23">
        <w:rPr>
          <w:rFonts w:eastAsia="Times New Roman" w:cstheme="minorHAnsi"/>
          <w:color w:val="000000"/>
          <w:sz w:val="22"/>
          <w:szCs w:val="22"/>
        </w:rPr>
        <w:t>terminations</w:t>
      </w:r>
      <w:proofErr w:type="gramEnd"/>
      <w:r w:rsidRPr="00800F23">
        <w:rPr>
          <w:rFonts w:eastAsia="Times New Roman" w:cstheme="minorHAnsi"/>
          <w:color w:val="000000"/>
          <w:sz w:val="22"/>
          <w:szCs w:val="22"/>
        </w:rPr>
        <w:t xml:space="preserve"> and benefits </w:t>
      </w:r>
    </w:p>
    <w:p w14:paraId="7DD8288F" w14:textId="77777777" w:rsidR="00800F23" w:rsidRPr="00800F23" w:rsidRDefault="00800F23" w:rsidP="00800F23">
      <w:pPr>
        <w:numPr>
          <w:ilvl w:val="0"/>
          <w:numId w:val="2"/>
        </w:numPr>
        <w:rPr>
          <w:rFonts w:eastAsia="Times New Roman" w:cstheme="minorHAnsi"/>
          <w:color w:val="000000"/>
          <w:sz w:val="22"/>
          <w:szCs w:val="22"/>
        </w:rPr>
      </w:pPr>
      <w:r w:rsidRPr="00800F23">
        <w:rPr>
          <w:rFonts w:eastAsia="Times New Roman" w:cstheme="minorHAnsi"/>
          <w:color w:val="000000"/>
          <w:sz w:val="22"/>
          <w:szCs w:val="22"/>
        </w:rPr>
        <w:t xml:space="preserve">Review monthly management reports, accompanying schedules and worksheets; maintain and improve the Microsoft GP accounting system, effectively discussing and searching for issues with the controller and the </w:t>
      </w:r>
      <w:proofErr w:type="gramStart"/>
      <w:r w:rsidRPr="00800F23">
        <w:rPr>
          <w:rFonts w:eastAsia="Times New Roman" w:cstheme="minorHAnsi"/>
          <w:color w:val="000000"/>
          <w:sz w:val="22"/>
          <w:szCs w:val="22"/>
        </w:rPr>
        <w:t>firm’s</w:t>
      </w:r>
      <w:proofErr w:type="gramEnd"/>
      <w:r w:rsidRPr="00800F23">
        <w:rPr>
          <w:rFonts w:eastAsia="Times New Roman" w:cstheme="minorHAnsi"/>
          <w:color w:val="000000"/>
          <w:sz w:val="22"/>
          <w:szCs w:val="22"/>
        </w:rPr>
        <w:t xml:space="preserve"> outside consulting firm (implement new processes as necessary)</w:t>
      </w:r>
    </w:p>
    <w:p w14:paraId="6898F241" w14:textId="77777777" w:rsidR="00800F23" w:rsidRPr="00800F23" w:rsidRDefault="00800F23" w:rsidP="00800F23">
      <w:pPr>
        <w:numPr>
          <w:ilvl w:val="0"/>
          <w:numId w:val="2"/>
        </w:numPr>
        <w:rPr>
          <w:rFonts w:eastAsia="Times New Roman" w:cstheme="minorHAnsi"/>
          <w:color w:val="000000"/>
          <w:sz w:val="22"/>
          <w:szCs w:val="22"/>
        </w:rPr>
      </w:pPr>
      <w:r w:rsidRPr="00800F23">
        <w:rPr>
          <w:rFonts w:eastAsia="Times New Roman" w:cstheme="minorHAnsi"/>
          <w:color w:val="000000"/>
          <w:sz w:val="22"/>
          <w:szCs w:val="22"/>
        </w:rPr>
        <w:t xml:space="preserve">Prepare monthly/quarterly dashboards and board meeting packages; review subsidiary accounts by verifying, allocating, </w:t>
      </w:r>
      <w:proofErr w:type="gramStart"/>
      <w:r w:rsidRPr="00800F23">
        <w:rPr>
          <w:rFonts w:eastAsia="Times New Roman" w:cstheme="minorHAnsi"/>
          <w:color w:val="000000"/>
          <w:sz w:val="22"/>
          <w:szCs w:val="22"/>
        </w:rPr>
        <w:t>posting</w:t>
      </w:r>
      <w:proofErr w:type="gramEnd"/>
      <w:r w:rsidRPr="00800F23">
        <w:rPr>
          <w:rFonts w:eastAsia="Times New Roman" w:cstheme="minorHAnsi"/>
          <w:color w:val="000000"/>
          <w:sz w:val="22"/>
          <w:szCs w:val="22"/>
        </w:rPr>
        <w:t xml:space="preserve"> and reconciling transactions (investigate and resolve discrepancies as necessary)</w:t>
      </w:r>
    </w:p>
    <w:p w14:paraId="4E928EA4" w14:textId="77777777" w:rsidR="00800F23" w:rsidRPr="00800F23" w:rsidRDefault="00800F23" w:rsidP="00800F23">
      <w:pPr>
        <w:numPr>
          <w:ilvl w:val="0"/>
          <w:numId w:val="2"/>
        </w:numPr>
        <w:rPr>
          <w:rFonts w:eastAsia="Times New Roman" w:cstheme="minorHAnsi"/>
          <w:color w:val="000000"/>
        </w:rPr>
      </w:pPr>
      <w:r w:rsidRPr="00800F23">
        <w:rPr>
          <w:rFonts w:eastAsia="Times New Roman" w:cstheme="minorHAnsi"/>
          <w:color w:val="000000"/>
          <w:sz w:val="22"/>
          <w:szCs w:val="22"/>
        </w:rPr>
        <w:t>Assist with external audits and collaborate with tax professionals </w:t>
      </w:r>
    </w:p>
    <w:p w14:paraId="6776FA0D" w14:textId="77777777" w:rsidR="00800F23" w:rsidRPr="00800F23" w:rsidRDefault="00800F23" w:rsidP="00800F23">
      <w:pPr>
        <w:numPr>
          <w:ilvl w:val="0"/>
          <w:numId w:val="2"/>
        </w:numPr>
        <w:rPr>
          <w:rFonts w:eastAsia="Times New Roman" w:cstheme="minorHAnsi"/>
          <w:color w:val="000000"/>
        </w:rPr>
      </w:pPr>
      <w:r w:rsidRPr="00800F23">
        <w:rPr>
          <w:rFonts w:eastAsia="Times New Roman" w:cstheme="minorHAnsi"/>
          <w:color w:val="000000"/>
          <w:sz w:val="22"/>
          <w:szCs w:val="22"/>
        </w:rPr>
        <w:t>Train and oversee Corporate Staff Accountants; plan and lead various accounting projects</w:t>
      </w:r>
    </w:p>
    <w:p w14:paraId="5A63A1B5" w14:textId="77777777" w:rsidR="00800F23" w:rsidRPr="00800F23" w:rsidRDefault="00800F23" w:rsidP="00800F23">
      <w:pPr>
        <w:rPr>
          <w:rFonts w:eastAsia="Times New Roman" w:cstheme="minorHAnsi"/>
          <w:color w:val="000000"/>
        </w:rPr>
      </w:pPr>
      <w:r w:rsidRPr="00800F23">
        <w:rPr>
          <w:rFonts w:eastAsia="Times New Roman" w:cstheme="minorHAnsi"/>
          <w:color w:val="000000"/>
          <w:sz w:val="22"/>
          <w:szCs w:val="22"/>
        </w:rPr>
        <w:t>Qualifications:</w:t>
      </w:r>
    </w:p>
    <w:p w14:paraId="3B3F868E" w14:textId="77777777" w:rsidR="00800F23" w:rsidRPr="00800F23" w:rsidRDefault="00800F23" w:rsidP="00800F23">
      <w:pPr>
        <w:numPr>
          <w:ilvl w:val="0"/>
          <w:numId w:val="3"/>
        </w:numPr>
        <w:rPr>
          <w:rFonts w:eastAsia="Times New Roman" w:cstheme="minorHAnsi"/>
          <w:color w:val="000000"/>
        </w:rPr>
      </w:pPr>
      <w:r w:rsidRPr="00800F23">
        <w:rPr>
          <w:rFonts w:eastAsia="Times New Roman" w:cstheme="minorHAnsi"/>
          <w:color w:val="000000"/>
          <w:sz w:val="22"/>
          <w:szCs w:val="22"/>
        </w:rPr>
        <w:t xml:space="preserve">10+ years of relevant experience in both public and private accounting within the financial services field; </w:t>
      </w:r>
      <w:proofErr w:type="spellStart"/>
      <w:proofErr w:type="gramStart"/>
      <w:r w:rsidRPr="00800F23">
        <w:rPr>
          <w:rFonts w:eastAsia="Times New Roman" w:cstheme="minorHAnsi"/>
          <w:color w:val="000000"/>
          <w:sz w:val="22"/>
          <w:szCs w:val="22"/>
        </w:rPr>
        <w:t>bachelors</w:t>
      </w:r>
      <w:proofErr w:type="spellEnd"/>
      <w:r w:rsidRPr="00800F23">
        <w:rPr>
          <w:rFonts w:eastAsia="Times New Roman" w:cstheme="minorHAnsi"/>
          <w:color w:val="000000"/>
          <w:sz w:val="22"/>
          <w:szCs w:val="22"/>
        </w:rPr>
        <w:t xml:space="preserve"> degree in accounting</w:t>
      </w:r>
      <w:proofErr w:type="gramEnd"/>
      <w:r w:rsidRPr="00800F23">
        <w:rPr>
          <w:rFonts w:eastAsia="Times New Roman" w:cstheme="minorHAnsi"/>
          <w:color w:val="000000"/>
          <w:sz w:val="22"/>
          <w:szCs w:val="22"/>
        </w:rPr>
        <w:t xml:space="preserve"> and CPA is required</w:t>
      </w:r>
    </w:p>
    <w:p w14:paraId="0F19BB59" w14:textId="77777777" w:rsidR="00800F23" w:rsidRPr="00800F23" w:rsidRDefault="00800F23" w:rsidP="00800F23">
      <w:pPr>
        <w:numPr>
          <w:ilvl w:val="0"/>
          <w:numId w:val="3"/>
        </w:numPr>
        <w:rPr>
          <w:rFonts w:eastAsia="Times New Roman" w:cstheme="minorHAnsi"/>
          <w:color w:val="000000"/>
        </w:rPr>
      </w:pPr>
      <w:r w:rsidRPr="00800F23">
        <w:rPr>
          <w:rFonts w:eastAsia="Times New Roman" w:cstheme="minorHAnsi"/>
          <w:color w:val="000000"/>
          <w:sz w:val="22"/>
          <w:szCs w:val="22"/>
        </w:rPr>
        <w:t>Person must have current management company accounting experience.</w:t>
      </w:r>
    </w:p>
    <w:p w14:paraId="6934FCED" w14:textId="77777777" w:rsidR="00800F23" w:rsidRPr="00800F23" w:rsidRDefault="00800F23" w:rsidP="00800F23">
      <w:pPr>
        <w:numPr>
          <w:ilvl w:val="0"/>
          <w:numId w:val="3"/>
        </w:numPr>
        <w:rPr>
          <w:rFonts w:eastAsia="Times New Roman" w:cstheme="minorHAnsi"/>
          <w:color w:val="000000"/>
        </w:rPr>
      </w:pPr>
      <w:r w:rsidRPr="00800F23">
        <w:rPr>
          <w:rFonts w:eastAsia="Times New Roman" w:cstheme="minorHAnsi"/>
          <w:color w:val="000000"/>
          <w:sz w:val="22"/>
          <w:szCs w:val="22"/>
        </w:rPr>
        <w:t xml:space="preserve">Strong interpersonal and collaborative skills with the ability to generate creative </w:t>
      </w:r>
      <w:proofErr w:type="gramStart"/>
      <w:r w:rsidRPr="00800F23">
        <w:rPr>
          <w:rFonts w:eastAsia="Times New Roman" w:cstheme="minorHAnsi"/>
          <w:color w:val="000000"/>
          <w:sz w:val="22"/>
          <w:szCs w:val="22"/>
        </w:rPr>
        <w:t>solutions;</w:t>
      </w:r>
      <w:proofErr w:type="gramEnd"/>
      <w:r w:rsidRPr="00800F23">
        <w:rPr>
          <w:rFonts w:eastAsia="Times New Roman" w:cstheme="minorHAnsi"/>
          <w:color w:val="000000"/>
          <w:sz w:val="22"/>
          <w:szCs w:val="22"/>
        </w:rPr>
        <w:t xml:space="preserve"> comfortable working in a collaborative team environment</w:t>
      </w:r>
    </w:p>
    <w:p w14:paraId="30D807C2" w14:textId="77777777" w:rsidR="00800F23" w:rsidRPr="00800F23" w:rsidRDefault="00800F23" w:rsidP="00800F23">
      <w:pPr>
        <w:numPr>
          <w:ilvl w:val="0"/>
          <w:numId w:val="3"/>
        </w:numPr>
        <w:rPr>
          <w:rFonts w:eastAsia="Times New Roman" w:cstheme="minorHAnsi"/>
          <w:color w:val="000000"/>
        </w:rPr>
      </w:pPr>
      <w:r w:rsidRPr="00800F23">
        <w:rPr>
          <w:rFonts w:eastAsia="Times New Roman" w:cstheme="minorHAnsi"/>
          <w:color w:val="000000"/>
          <w:sz w:val="22"/>
          <w:szCs w:val="22"/>
        </w:rPr>
        <w:t>This person should have a high level of integrity and professionalism; CPA is a plus</w:t>
      </w:r>
    </w:p>
    <w:p w14:paraId="6AAE7A63" w14:textId="77777777" w:rsidR="00800F23" w:rsidRPr="00800F23" w:rsidRDefault="00800F23" w:rsidP="00800F23">
      <w:pPr>
        <w:numPr>
          <w:ilvl w:val="0"/>
          <w:numId w:val="4"/>
        </w:numPr>
        <w:rPr>
          <w:rFonts w:eastAsia="Times New Roman" w:cstheme="minorHAnsi"/>
          <w:color w:val="000000"/>
        </w:rPr>
      </w:pPr>
      <w:r w:rsidRPr="00800F23">
        <w:rPr>
          <w:rFonts w:eastAsia="Times New Roman" w:cstheme="minorHAnsi"/>
          <w:color w:val="000000"/>
          <w:sz w:val="22"/>
          <w:szCs w:val="22"/>
        </w:rPr>
        <w:t>Strong understanding of GAAP; working knowledge in Microsoft GP; advanced Excel skills</w:t>
      </w:r>
    </w:p>
    <w:p w14:paraId="429A0ACC" w14:textId="77777777" w:rsidR="00800F23" w:rsidRPr="00800F23" w:rsidRDefault="00800F23" w:rsidP="00800F23">
      <w:pPr>
        <w:numPr>
          <w:ilvl w:val="0"/>
          <w:numId w:val="4"/>
        </w:numPr>
        <w:rPr>
          <w:rFonts w:eastAsia="Times New Roman" w:cstheme="minorHAnsi"/>
          <w:color w:val="000000"/>
        </w:rPr>
      </w:pPr>
      <w:r w:rsidRPr="00800F23">
        <w:rPr>
          <w:rFonts w:eastAsia="Times New Roman" w:cstheme="minorHAnsi"/>
          <w:color w:val="000000"/>
          <w:sz w:val="22"/>
          <w:szCs w:val="22"/>
        </w:rPr>
        <w:t>Must be comfortable communication with various levels of management and efficiently working on time sensitive projects </w:t>
      </w:r>
    </w:p>
    <w:p w14:paraId="2A9CFDFE" w14:textId="77777777" w:rsidR="00800F23" w:rsidRPr="00800F23" w:rsidRDefault="00800F23" w:rsidP="00800F23">
      <w:pPr>
        <w:numPr>
          <w:ilvl w:val="0"/>
          <w:numId w:val="4"/>
        </w:numPr>
        <w:rPr>
          <w:rFonts w:eastAsia="Times New Roman" w:cstheme="minorHAnsi"/>
          <w:color w:val="000000"/>
        </w:rPr>
      </w:pPr>
      <w:r w:rsidRPr="00800F23">
        <w:rPr>
          <w:rFonts w:eastAsia="Times New Roman" w:cstheme="minorHAnsi"/>
          <w:color w:val="000000"/>
          <w:sz w:val="22"/>
          <w:szCs w:val="22"/>
        </w:rPr>
        <w:t>Senior management loves visuals so someone that can manipulate data and create charts and graphs in Excel would be very well received </w:t>
      </w:r>
    </w:p>
    <w:p w14:paraId="63C8B07E" w14:textId="77777777" w:rsidR="00800F23" w:rsidRPr="00800F23" w:rsidRDefault="00800F23" w:rsidP="00800F23">
      <w:pPr>
        <w:rPr>
          <w:rFonts w:eastAsia="Times New Roman" w:cstheme="minorHAnsi"/>
          <w:color w:val="000000"/>
        </w:rPr>
      </w:pPr>
      <w:r w:rsidRPr="00800F23">
        <w:rPr>
          <w:rFonts w:eastAsia="Times New Roman" w:cstheme="minorHAnsi"/>
          <w:b/>
          <w:bCs/>
          <w:color w:val="000000"/>
          <w:sz w:val="22"/>
          <w:szCs w:val="22"/>
        </w:rPr>
        <w:t> </w:t>
      </w:r>
    </w:p>
    <w:p w14:paraId="6C14F99C" w14:textId="77777777" w:rsidR="00700B9A" w:rsidRPr="00361814" w:rsidRDefault="00361814">
      <w:pPr>
        <w:rPr>
          <w:rFonts w:cstheme="minorHAnsi"/>
        </w:rPr>
      </w:pPr>
    </w:p>
    <w:sectPr w:rsidR="00700B9A" w:rsidRPr="00361814" w:rsidSect="00AD4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06C7D"/>
    <w:multiLevelType w:val="multilevel"/>
    <w:tmpl w:val="8DAA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701564"/>
    <w:multiLevelType w:val="multilevel"/>
    <w:tmpl w:val="8582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B27699"/>
    <w:multiLevelType w:val="multilevel"/>
    <w:tmpl w:val="212C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232664"/>
    <w:multiLevelType w:val="multilevel"/>
    <w:tmpl w:val="0864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23"/>
    <w:rsid w:val="00361814"/>
    <w:rsid w:val="005B5616"/>
    <w:rsid w:val="00800F23"/>
    <w:rsid w:val="00AD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4743A"/>
  <w15:chartTrackingRefBased/>
  <w15:docId w15:val="{1CDAA978-B865-9045-B91C-18589203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0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3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2603</Characters>
  <Application>Microsoft Office Word</Application>
  <DocSecurity>0</DocSecurity>
  <Lines>44</Lines>
  <Paragraphs>28</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Colabella</dc:creator>
  <cp:keywords/>
  <dc:description/>
  <cp:lastModifiedBy>Andrea Colabella</cp:lastModifiedBy>
  <cp:revision>2</cp:revision>
  <dcterms:created xsi:type="dcterms:W3CDTF">2022-02-14T20:17:00Z</dcterms:created>
  <dcterms:modified xsi:type="dcterms:W3CDTF">2022-02-14T20:18:00Z</dcterms:modified>
</cp:coreProperties>
</file>